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77" w:rsidRPr="00176011" w:rsidRDefault="00BB7A77">
      <w:pPr>
        <w:widowControl/>
        <w:spacing w:before="100" w:beforeAutospacing="1" w:after="100" w:afterAutospacing="1"/>
        <w:jc w:val="center"/>
        <w:rPr>
          <w:rFonts w:ascii="Times New Roman" w:hAnsi="Times New Roman" w:cs="宋体"/>
          <w:kern w:val="0"/>
          <w:sz w:val="24"/>
          <w:szCs w:val="24"/>
        </w:rPr>
      </w:pPr>
      <w:r w:rsidRPr="00176011">
        <w:rPr>
          <w:rFonts w:hint="eastAsia"/>
          <w:b/>
          <w:kern w:val="0"/>
          <w:sz w:val="29"/>
          <w:szCs w:val="29"/>
        </w:rPr>
        <w:t>正方教务管理系统</w:t>
      </w:r>
      <w:r w:rsidRPr="00176011">
        <w:rPr>
          <w:rFonts w:ascii="Times New Roman" w:hAnsi="Times New Roman" w:cs="宋体" w:hint="eastAsia"/>
          <w:b/>
          <w:bCs/>
          <w:kern w:val="0"/>
          <w:sz w:val="29"/>
          <w:szCs w:val="29"/>
        </w:rPr>
        <w:t>课</w:t>
      </w:r>
      <w:r w:rsidRPr="00176011">
        <w:rPr>
          <w:rFonts w:ascii="Times New Roman" w:hAnsi="Times New Roman" w:cs="宋体" w:hint="eastAsia"/>
          <w:b/>
          <w:bCs/>
          <w:kern w:val="0"/>
          <w:sz w:val="29"/>
        </w:rPr>
        <w:t>程重学网上报名操作步骤</w:t>
      </w:r>
    </w:p>
    <w:p w:rsidR="00BB7A77" w:rsidRPr="007F6E03" w:rsidRDefault="005C04AB">
      <w:pPr>
        <w:spacing w:line="360" w:lineRule="auto"/>
        <w:ind w:firstLine="4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用</w:t>
      </w:r>
      <w:r w:rsidR="00825CF0" w:rsidRPr="00825CF0">
        <w:rPr>
          <w:sz w:val="24"/>
        </w:rPr>
        <w:t>Google Chrome</w:t>
      </w:r>
      <w:r>
        <w:rPr>
          <w:rFonts w:hint="eastAsia"/>
          <w:sz w:val="24"/>
        </w:rPr>
        <w:t>浏览器</w:t>
      </w:r>
      <w:r w:rsidR="00BB7A77">
        <w:rPr>
          <w:rFonts w:hint="eastAsia"/>
          <w:sz w:val="24"/>
        </w:rPr>
        <w:t>登录正</w:t>
      </w:r>
      <w:r w:rsidR="00BB7A77" w:rsidRPr="007F6E03">
        <w:rPr>
          <w:rFonts w:hint="eastAsia"/>
          <w:sz w:val="24"/>
        </w:rPr>
        <w:t>方教务管理系统</w:t>
      </w:r>
      <w:hyperlink r:id="rId7" w:history="1">
        <w:r w:rsidR="00723ADA" w:rsidRPr="007F6E03">
          <w:rPr>
            <w:rStyle w:val="a4"/>
            <w:rFonts w:ascii="Times New Roman" w:hAnsi="Times New Roman"/>
            <w:color w:val="auto"/>
          </w:rPr>
          <w:t>http://172.1</w:t>
        </w:r>
        <w:bookmarkStart w:id="1" w:name="_Hlt504156243"/>
        <w:r w:rsidR="00723ADA" w:rsidRPr="007F6E03">
          <w:rPr>
            <w:rStyle w:val="a4"/>
            <w:rFonts w:ascii="Times New Roman" w:hAnsi="Times New Roman"/>
            <w:color w:val="auto"/>
          </w:rPr>
          <w:t>6</w:t>
        </w:r>
        <w:bookmarkEnd w:id="1"/>
        <w:r w:rsidR="00723ADA" w:rsidRPr="007F6E03">
          <w:rPr>
            <w:rStyle w:val="a4"/>
            <w:rFonts w:ascii="Times New Roman" w:hAnsi="Times New Roman"/>
            <w:color w:val="auto"/>
          </w:rPr>
          <w:t>.19.160/</w:t>
        </w:r>
      </w:hyperlink>
      <w:r w:rsidR="00723ADA" w:rsidRPr="007F6E03">
        <w:rPr>
          <w:rFonts w:ascii="Times New Roman" w:hint="eastAsia"/>
        </w:rPr>
        <w:t>（校内）</w:t>
      </w:r>
      <w:bookmarkStart w:id="2" w:name="_Hlt504155866"/>
      <w:bookmarkStart w:id="3" w:name="_Hlt504155867"/>
      <w:r w:rsidR="00723ADA" w:rsidRPr="007F6E03">
        <w:rPr>
          <w:rFonts w:ascii="Times New Roman" w:hint="eastAsia"/>
        </w:rPr>
        <w:t>、</w:t>
      </w:r>
      <w:hyperlink r:id="rId8" w:history="1">
        <w:r w:rsidR="00723ADA" w:rsidRPr="007F6E03">
          <w:rPr>
            <w:rStyle w:val="a4"/>
            <w:rFonts w:ascii="Times New Roman" w:hAnsi="Times New Roman"/>
            <w:color w:val="auto"/>
          </w:rPr>
          <w:t>http://www.</w:t>
        </w:r>
        <w:bookmarkStart w:id="4" w:name="_Hlt504155907"/>
        <w:r w:rsidR="00723ADA" w:rsidRPr="007F6E03">
          <w:rPr>
            <w:rStyle w:val="a4"/>
            <w:rFonts w:ascii="Times New Roman" w:hAnsi="Times New Roman"/>
            <w:color w:val="auto"/>
          </w:rPr>
          <w:t>g</w:t>
        </w:r>
        <w:bookmarkStart w:id="5" w:name="_Hlt504155941"/>
        <w:bookmarkEnd w:id="4"/>
        <w:r w:rsidR="00723ADA" w:rsidRPr="007F6E03">
          <w:rPr>
            <w:rStyle w:val="a4"/>
            <w:rFonts w:ascii="Times New Roman" w:hAnsi="Times New Roman"/>
            <w:color w:val="auto"/>
          </w:rPr>
          <w:t>d</w:t>
        </w:r>
        <w:bookmarkEnd w:id="5"/>
        <w:r w:rsidR="00723ADA" w:rsidRPr="007F6E03">
          <w:rPr>
            <w:rStyle w:val="a4"/>
            <w:rFonts w:ascii="Times New Roman" w:hAnsi="Times New Roman"/>
            <w:color w:val="auto"/>
          </w:rPr>
          <w:t>jw.zjut.edu.cn</w:t>
        </w:r>
      </w:hyperlink>
      <w:bookmarkEnd w:id="2"/>
      <w:bookmarkEnd w:id="3"/>
      <w:r w:rsidR="00723ADA" w:rsidRPr="00135428">
        <w:rPr>
          <w:rFonts w:ascii="Times New Roman" w:hAnsi="Times New Roman"/>
        </w:rPr>
        <w:t>/</w:t>
      </w:r>
      <w:r w:rsidR="00723ADA" w:rsidRPr="007F6E03">
        <w:rPr>
          <w:rFonts w:ascii="Times New Roman" w:hint="eastAsia"/>
        </w:rPr>
        <w:t>（校外）</w:t>
      </w:r>
      <w:r w:rsidR="00BB7A77" w:rsidRPr="007F6E03">
        <w:rPr>
          <w:rFonts w:hint="eastAsia"/>
          <w:sz w:val="24"/>
        </w:rPr>
        <w:t>。</w:t>
      </w:r>
    </w:p>
    <w:p w:rsidR="0086245C" w:rsidRDefault="00CF73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79pt">
            <v:imagedata r:id="rId9" o:title="4"/>
          </v:shape>
        </w:pict>
      </w:r>
    </w:p>
    <w:p w:rsidR="00BB7A77" w:rsidRDefault="00BB7A7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首先了解有哪些课程需要重学，可</w:t>
      </w:r>
      <w:r w:rsidRPr="006E3668">
        <w:rPr>
          <w:rFonts w:hint="eastAsia"/>
          <w:sz w:val="24"/>
        </w:rPr>
        <w:t>以在</w:t>
      </w:r>
      <w:r w:rsidR="00AC7493" w:rsidRPr="006E3668">
        <w:rPr>
          <w:rFonts w:hint="eastAsia"/>
          <w:sz w:val="24"/>
          <w:highlight w:val="yellow"/>
        </w:rPr>
        <w:t>选课</w:t>
      </w:r>
      <w:r w:rsidRPr="006E3668">
        <w:rPr>
          <w:sz w:val="24"/>
          <w:highlight w:val="yellow"/>
        </w:rPr>
        <w:sym w:font="Wingdings" w:char="F0E0"/>
      </w:r>
      <w:r w:rsidRPr="006E3668">
        <w:rPr>
          <w:rFonts w:hint="eastAsia"/>
          <w:sz w:val="24"/>
          <w:highlight w:val="yellow"/>
        </w:rPr>
        <w:t>重</w:t>
      </w:r>
      <w:r w:rsidR="00AC7493" w:rsidRPr="006E3668">
        <w:rPr>
          <w:rFonts w:hint="eastAsia"/>
          <w:sz w:val="24"/>
          <w:highlight w:val="yellow"/>
        </w:rPr>
        <w:t>修</w:t>
      </w:r>
      <w:r w:rsidRPr="006E3668">
        <w:rPr>
          <w:rFonts w:hint="eastAsia"/>
          <w:sz w:val="24"/>
          <w:highlight w:val="yellow"/>
        </w:rPr>
        <w:t>选课查询</w:t>
      </w:r>
      <w:r w:rsidRPr="006E3668">
        <w:rPr>
          <w:rFonts w:hint="eastAsia"/>
          <w:sz w:val="24"/>
        </w:rPr>
        <w:t>里面查</w:t>
      </w:r>
      <w:r>
        <w:rPr>
          <w:rFonts w:hint="eastAsia"/>
          <w:sz w:val="24"/>
        </w:rPr>
        <w:t>看。</w:t>
      </w:r>
    </w:p>
    <w:p w:rsidR="00BB7A77" w:rsidRDefault="00FA5545">
      <w:pPr>
        <w:spacing w:line="360" w:lineRule="auto"/>
        <w:rPr>
          <w:sz w:val="24"/>
        </w:rPr>
      </w:pPr>
      <w:r w:rsidRPr="00CF738E">
        <w:rPr>
          <w:sz w:val="24"/>
        </w:rPr>
        <w:pict>
          <v:shape id="图片 2" o:spid="_x0000_i1026" type="#_x0000_t75" style="width:414.75pt;height:210.75pt;mso-position-horizontal-relative:page;mso-position-vertical-relative:page">
            <v:imagedata r:id="rId10" o:title=""/>
          </v:shape>
        </w:pict>
      </w:r>
    </w:p>
    <w:p w:rsidR="00BB7A77" w:rsidRDefault="00BB7A77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本界面不限制访问时间，随时可以查看。本界面上显示的是所有需要重学的课程清单。</w:t>
      </w:r>
    </w:p>
    <w:p w:rsidR="00BB7A77" w:rsidRDefault="00BB7A77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之后可以进行</w:t>
      </w:r>
      <w:r w:rsidRPr="006E3668">
        <w:rPr>
          <w:rFonts w:hint="eastAsia"/>
          <w:sz w:val="24"/>
        </w:rPr>
        <w:t>重学报名，在</w:t>
      </w:r>
      <w:r w:rsidR="00627304" w:rsidRPr="006E3668">
        <w:rPr>
          <w:rFonts w:hint="eastAsia"/>
          <w:sz w:val="24"/>
          <w:highlight w:val="yellow"/>
        </w:rPr>
        <w:t>选课</w:t>
      </w:r>
      <w:r w:rsidRPr="006E3668">
        <w:rPr>
          <w:sz w:val="24"/>
          <w:highlight w:val="yellow"/>
        </w:rPr>
        <w:sym w:font="Wingdings" w:char="F0E0"/>
      </w:r>
      <w:r w:rsidRPr="006E3668">
        <w:rPr>
          <w:rFonts w:hint="eastAsia"/>
          <w:sz w:val="24"/>
          <w:highlight w:val="yellow"/>
        </w:rPr>
        <w:t>重学报名</w:t>
      </w:r>
      <w:r w:rsidRPr="006E3668">
        <w:rPr>
          <w:rFonts w:hint="eastAsia"/>
          <w:sz w:val="24"/>
        </w:rPr>
        <w:t>中进行</w:t>
      </w:r>
      <w:r>
        <w:rPr>
          <w:rFonts w:hint="eastAsia"/>
          <w:sz w:val="24"/>
        </w:rPr>
        <w:t>报名操作。</w:t>
      </w:r>
    </w:p>
    <w:p w:rsidR="00BB7A77" w:rsidRDefault="00BB7A77">
      <w:pPr>
        <w:spacing w:line="360" w:lineRule="auto"/>
        <w:rPr>
          <w:rFonts w:ascii="华文彩云" w:eastAsia="华文彩云"/>
          <w:sz w:val="32"/>
          <w:szCs w:val="32"/>
        </w:rPr>
      </w:pPr>
      <w:r>
        <w:rPr>
          <w:rFonts w:ascii="华文彩云" w:eastAsia="华文彩云" w:hint="eastAsia"/>
          <w:sz w:val="32"/>
          <w:szCs w:val="32"/>
          <w:highlight w:val="yellow"/>
        </w:rPr>
        <w:lastRenderedPageBreak/>
        <w:t>温馨说明：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打开重学报名界面后，系统查询可能时间较长，请耐心等待。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界面上显示的课程，都是本学期开设的，可报名的课程。其他有部分课程需要重学的，但是本学期未开课的，在此界面上不显示。如有问题，请与所在专业学院联系。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本界面只有在重学报名期间开放。重学报名期</w:t>
      </w:r>
      <w:r w:rsidRPr="002C445D">
        <w:rPr>
          <w:rFonts w:hint="eastAsia"/>
          <w:sz w:val="24"/>
        </w:rPr>
        <w:t>间外，需在</w:t>
      </w:r>
      <w:r w:rsidRPr="002C445D">
        <w:rPr>
          <w:rFonts w:hint="eastAsia"/>
          <w:sz w:val="24"/>
          <w:highlight w:val="yellow"/>
        </w:rPr>
        <w:t>重</w:t>
      </w:r>
      <w:r w:rsidR="00627304" w:rsidRPr="002C445D">
        <w:rPr>
          <w:rFonts w:hint="eastAsia"/>
          <w:sz w:val="24"/>
          <w:highlight w:val="yellow"/>
        </w:rPr>
        <w:t>修</w:t>
      </w:r>
      <w:r w:rsidRPr="002C445D">
        <w:rPr>
          <w:rFonts w:hint="eastAsia"/>
          <w:sz w:val="24"/>
          <w:highlight w:val="yellow"/>
        </w:rPr>
        <w:t>选课查询</w:t>
      </w:r>
      <w:r>
        <w:rPr>
          <w:rFonts w:hint="eastAsia"/>
          <w:sz w:val="24"/>
        </w:rPr>
        <w:t>界面上查询选课情况。</w:t>
      </w:r>
    </w:p>
    <w:p w:rsidR="00BB7A77" w:rsidRDefault="00FA5545">
      <w:pPr>
        <w:spacing w:line="360" w:lineRule="auto"/>
        <w:rPr>
          <w:sz w:val="24"/>
        </w:rPr>
      </w:pPr>
      <w:r w:rsidRPr="00CF738E">
        <w:rPr>
          <w:sz w:val="24"/>
        </w:rPr>
        <w:pict>
          <v:shape id="图片 3" o:spid="_x0000_i1027" type="#_x0000_t75" style="width:414.75pt;height:297pt;mso-position-horizontal-relative:page;mso-position-vertical-relative:page">
            <v:imagedata r:id="rId11" o:title=""/>
          </v:shape>
        </w:pict>
      </w:r>
    </w:p>
    <w:p w:rsidR="00694E80" w:rsidRPr="00694E80" w:rsidRDefault="00694E80" w:rsidP="00694E80">
      <w:pPr>
        <w:rPr>
          <w:szCs w:val="21"/>
        </w:rPr>
      </w:pPr>
    </w:p>
    <w:p w:rsidR="00BB7A77" w:rsidRDefault="00FA5545">
      <w:pPr>
        <w:spacing w:line="360" w:lineRule="auto"/>
        <w:rPr>
          <w:sz w:val="24"/>
        </w:rPr>
      </w:pPr>
      <w:r w:rsidRPr="00CF738E">
        <w:rPr>
          <w:sz w:val="24"/>
        </w:rPr>
        <w:lastRenderedPageBreak/>
        <w:pict>
          <v:shape id="图片 25" o:spid="_x0000_i1028" type="#_x0000_t75" style="width:414.75pt;height:201pt;mso-position-horizontal-relative:page;mso-position-vertical-relative:page">
            <v:imagedata r:id="rId12" o:title=""/>
          </v:shape>
        </w:pict>
      </w:r>
    </w:p>
    <w:p w:rsidR="00CA5F9F" w:rsidRDefault="00CA5F9F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rFonts w:hint="eastAsia"/>
          <w:bCs/>
        </w:rPr>
      </w:pPr>
    </w:p>
    <w:p w:rsidR="00FA5545" w:rsidRDefault="00FA5545">
      <w:pPr>
        <w:pStyle w:val="a9"/>
        <w:spacing w:before="0" w:beforeAutospacing="0" w:after="0" w:afterAutospacing="0" w:line="360" w:lineRule="auto"/>
        <w:ind w:firstLine="420"/>
        <w:rPr>
          <w:rFonts w:hint="eastAsia"/>
          <w:bCs/>
        </w:rPr>
      </w:pPr>
    </w:p>
    <w:p w:rsidR="00FA5545" w:rsidRDefault="00FA5545">
      <w:pPr>
        <w:pStyle w:val="a9"/>
        <w:spacing w:before="0" w:beforeAutospacing="0" w:after="0" w:afterAutospacing="0" w:line="360" w:lineRule="auto"/>
        <w:ind w:firstLine="420"/>
        <w:rPr>
          <w:rFonts w:hint="eastAsia"/>
          <w:bCs/>
        </w:rPr>
      </w:pPr>
    </w:p>
    <w:p w:rsidR="00FA5545" w:rsidRDefault="00FA5545">
      <w:pPr>
        <w:pStyle w:val="a9"/>
        <w:spacing w:before="0" w:beforeAutospacing="0" w:after="0" w:afterAutospacing="0" w:line="360" w:lineRule="auto"/>
        <w:ind w:firstLine="420"/>
        <w:rPr>
          <w:rFonts w:hint="eastAsia"/>
          <w:bCs/>
        </w:rPr>
      </w:pPr>
    </w:p>
    <w:p w:rsidR="00FA5545" w:rsidRDefault="00FA5545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CA5F9F" w:rsidRDefault="00CA5F9F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BB7A77" w:rsidRPr="0015126A" w:rsidRDefault="0015126A" w:rsidP="0015126A">
      <w:pPr>
        <w:pStyle w:val="a9"/>
        <w:spacing w:before="0" w:beforeAutospacing="0"/>
        <w:jc w:val="center"/>
        <w:rPr>
          <w:rFonts w:ascii="Times New Roman" w:hAnsi="Times New Roman"/>
          <w:b/>
          <w:color w:val="1E1E1E"/>
          <w:sz w:val="32"/>
          <w:szCs w:val="32"/>
        </w:rPr>
      </w:pPr>
      <w:r w:rsidRPr="0015126A">
        <w:rPr>
          <w:rFonts w:ascii="Times New Roman" w:hAnsi="Times New Roman" w:cs="Times New Roman"/>
          <w:b/>
          <w:sz w:val="32"/>
          <w:szCs w:val="32"/>
        </w:rPr>
        <w:lastRenderedPageBreak/>
        <w:t>Steps on Online Registration of Retaking</w:t>
      </w:r>
      <w:r w:rsidR="002D4ECD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8060BB">
        <w:rPr>
          <w:rFonts w:ascii="Times New Roman" w:hAnsi="Times New Roman" w:cs="Times New Roman" w:hint="eastAsia"/>
          <w:b/>
          <w:sz w:val="32"/>
          <w:szCs w:val="32"/>
        </w:rPr>
        <w:t>C</w:t>
      </w:r>
      <w:r w:rsidRPr="0015126A">
        <w:rPr>
          <w:rFonts w:ascii="Times New Roman" w:hAnsi="Times New Roman" w:cs="Times New Roman"/>
          <w:b/>
          <w:sz w:val="32"/>
          <w:szCs w:val="32"/>
        </w:rPr>
        <w:t>ourse</w:t>
      </w:r>
      <w:r w:rsidR="002D4ECD">
        <w:rPr>
          <w:rFonts w:ascii="Times New Roman" w:hAnsi="Times New Roman" w:cs="Times New Roman" w:hint="eastAsia"/>
          <w:b/>
          <w:sz w:val="32"/>
          <w:szCs w:val="32"/>
        </w:rPr>
        <w:t>s</w:t>
      </w:r>
      <w:r w:rsidRPr="0015126A">
        <w:rPr>
          <w:rFonts w:ascii="Times New Roman" w:hAnsi="Times New Roman" w:cs="Times New Roman" w:hint="eastAsia"/>
          <w:b/>
          <w:sz w:val="32"/>
          <w:szCs w:val="32"/>
        </w:rPr>
        <w:t xml:space="preserve"> in</w:t>
      </w:r>
      <w:r w:rsidRPr="0015126A">
        <w:rPr>
          <w:rFonts w:ascii="Times New Roman" w:hAnsi="Times New Roman" w:cs="Times New Roman"/>
          <w:b/>
          <w:sz w:val="32"/>
          <w:szCs w:val="32"/>
        </w:rPr>
        <w:t xml:space="preserve"> Zhengfang </w:t>
      </w:r>
      <w:r w:rsidR="008060BB">
        <w:rPr>
          <w:rFonts w:ascii="Times New Roman" w:hAnsi="Times New Roman" w:cs="Times New Roman" w:hint="eastAsia"/>
          <w:b/>
          <w:sz w:val="32"/>
          <w:szCs w:val="32"/>
        </w:rPr>
        <w:t>E</w:t>
      </w:r>
      <w:r w:rsidRPr="0015126A">
        <w:rPr>
          <w:rFonts w:ascii="Times New Roman" w:hAnsi="Times New Roman" w:cs="Times New Roman"/>
          <w:b/>
          <w:sz w:val="32"/>
          <w:szCs w:val="32"/>
        </w:rPr>
        <w:t xml:space="preserve">ducational </w:t>
      </w:r>
      <w:r w:rsidR="008060BB">
        <w:rPr>
          <w:rFonts w:ascii="Times New Roman" w:hAnsi="Times New Roman" w:cs="Times New Roman" w:hint="eastAsia"/>
          <w:b/>
          <w:sz w:val="32"/>
          <w:szCs w:val="32"/>
        </w:rPr>
        <w:t>M</w:t>
      </w:r>
      <w:r w:rsidRPr="0015126A">
        <w:rPr>
          <w:rFonts w:ascii="Times New Roman" w:hAnsi="Times New Roman" w:cs="Times New Roman"/>
          <w:b/>
          <w:sz w:val="32"/>
          <w:szCs w:val="32"/>
        </w:rPr>
        <w:t xml:space="preserve">anagement </w:t>
      </w:r>
      <w:r w:rsidR="008060BB">
        <w:rPr>
          <w:rFonts w:ascii="Times New Roman" w:hAnsi="Times New Roman" w:cs="Times New Roman" w:hint="eastAsia"/>
          <w:b/>
          <w:sz w:val="32"/>
          <w:szCs w:val="32"/>
        </w:rPr>
        <w:t>S</w:t>
      </w:r>
      <w:r w:rsidRPr="0015126A">
        <w:rPr>
          <w:rFonts w:ascii="Times New Roman" w:hAnsi="Times New Roman" w:cs="Times New Roman"/>
          <w:b/>
          <w:sz w:val="32"/>
          <w:szCs w:val="32"/>
        </w:rPr>
        <w:t>ystem</w:t>
      </w:r>
    </w:p>
    <w:p w:rsidR="00C30A00" w:rsidRDefault="00BB7A77" w:rsidP="00C30A00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Cs w:val="21"/>
        </w:rPr>
        <w:t xml:space="preserve">Log in </w:t>
      </w:r>
      <w:r w:rsidR="00117D3B" w:rsidRPr="00117D3B">
        <w:rPr>
          <w:rFonts w:ascii="Times New Roman" w:hAnsi="Times New Roman"/>
          <w:kern w:val="0"/>
          <w:szCs w:val="21"/>
        </w:rPr>
        <w:t>Zhengfang</w:t>
      </w:r>
      <w:r>
        <w:rPr>
          <w:rFonts w:ascii="Times New Roman" w:hAnsi="Times New Roman" w:hint="eastAsia"/>
          <w:kern w:val="0"/>
          <w:szCs w:val="21"/>
        </w:rPr>
        <w:t xml:space="preserve"> educational management system </w:t>
      </w:r>
      <w:r w:rsidR="00C30A00" w:rsidRPr="006B199F">
        <w:rPr>
          <w:rFonts w:ascii="Times New Roman" w:hAnsi="Times New Roman" w:hint="eastAsia"/>
          <w:szCs w:val="21"/>
        </w:rPr>
        <w:t>(</w:t>
      </w:r>
      <w:hyperlink r:id="rId13" w:history="1">
        <w:r w:rsidR="00C30A00" w:rsidRPr="006B199F">
          <w:rPr>
            <w:rStyle w:val="a4"/>
            <w:rFonts w:ascii="Times New Roman" w:hAnsi="Times New Roman"/>
            <w:szCs w:val="21"/>
          </w:rPr>
          <w:t>http://172.16.19.160</w:t>
        </w:r>
      </w:hyperlink>
      <w:r w:rsidR="00C30A00" w:rsidRPr="006B199F">
        <w:rPr>
          <w:rFonts w:ascii="Times New Roman" w:hAnsi="Times New Roman"/>
          <w:szCs w:val="21"/>
        </w:rPr>
        <w:t xml:space="preserve">) with Campus Network or </w:t>
      </w:r>
      <w:r w:rsidR="00C30A00" w:rsidRPr="006B199F">
        <w:rPr>
          <w:rFonts w:ascii="Times New Roman" w:hAnsi="Times New Roman" w:hint="eastAsia"/>
          <w:szCs w:val="21"/>
        </w:rPr>
        <w:t>(</w:t>
      </w:r>
      <w:hyperlink r:id="rId14" w:history="1">
        <w:r w:rsidR="00C30A00" w:rsidRPr="006B199F">
          <w:rPr>
            <w:rStyle w:val="a4"/>
            <w:rFonts w:ascii="Times New Roman" w:hAnsi="Times New Roman"/>
            <w:szCs w:val="21"/>
          </w:rPr>
          <w:t>www.gdjw.zjut.edu.cn</w:t>
        </w:r>
      </w:hyperlink>
      <w:r w:rsidR="00C30A00" w:rsidRPr="006B199F">
        <w:rPr>
          <w:rFonts w:ascii="Times New Roman" w:hAnsi="Times New Roman" w:hint="eastAsia"/>
          <w:szCs w:val="21"/>
        </w:rPr>
        <w:t xml:space="preserve">) with </w:t>
      </w:r>
      <w:r w:rsidR="00C30A00" w:rsidRPr="006B199F">
        <w:rPr>
          <w:rFonts w:ascii="Times New Roman" w:hAnsi="Times New Roman"/>
          <w:szCs w:val="21"/>
        </w:rPr>
        <w:t>Common Network</w:t>
      </w:r>
      <w:r w:rsidR="00C30A00">
        <w:rPr>
          <w:rFonts w:ascii="Times New Roman" w:hAnsi="Times New Roman" w:hint="eastAsia"/>
          <w:kern w:val="0"/>
          <w:szCs w:val="21"/>
        </w:rPr>
        <w:t xml:space="preserve"> </w:t>
      </w:r>
      <w:r w:rsidR="00C30A00">
        <w:rPr>
          <w:rFonts w:ascii="Times New Roman" w:hAnsi="Times New Roman" w:hint="eastAsia"/>
          <w:szCs w:val="21"/>
        </w:rPr>
        <w:t xml:space="preserve">with </w:t>
      </w:r>
      <w:r w:rsidR="00C30A00" w:rsidRPr="00850DDE">
        <w:rPr>
          <w:rFonts w:ascii="Times New Roman" w:hAnsi="Times New Roman"/>
          <w:szCs w:val="21"/>
        </w:rPr>
        <w:t>Google Chrome</w:t>
      </w:r>
      <w:r w:rsidR="00C30A00" w:rsidRPr="00850DDE">
        <w:rPr>
          <w:rFonts w:ascii="Times New Roman" w:hAnsi="Times New Roman" w:hint="eastAsia"/>
          <w:szCs w:val="21"/>
        </w:rPr>
        <w:t xml:space="preserve"> </w:t>
      </w:r>
      <w:r w:rsidR="00C30A00" w:rsidRPr="00850DDE">
        <w:rPr>
          <w:rFonts w:ascii="Times New Roman" w:hAnsi="Times New Roman"/>
          <w:szCs w:val="21"/>
        </w:rPr>
        <w:t>browser</w:t>
      </w:r>
      <w:r w:rsidR="00C30A00">
        <w:rPr>
          <w:rFonts w:ascii="Times New Roman" w:hAnsi="Times New Roman" w:hint="eastAsia"/>
          <w:kern w:val="0"/>
          <w:szCs w:val="21"/>
        </w:rPr>
        <w:t xml:space="preserve"> for registration.</w:t>
      </w:r>
    </w:p>
    <w:p w:rsidR="00F27423" w:rsidRPr="00F27423" w:rsidRDefault="00FA5545" w:rsidP="00B75658">
      <w:pPr>
        <w:widowControl/>
        <w:spacing w:after="100" w:afterAutospacing="1"/>
        <w:jc w:val="center"/>
        <w:rPr>
          <w:rFonts w:ascii="Times New Roman" w:hAnsi="Times New Roman"/>
          <w:kern w:val="0"/>
          <w:sz w:val="22"/>
        </w:rPr>
      </w:pPr>
      <w:r w:rsidRPr="00CF738E">
        <w:rPr>
          <w:rFonts w:ascii="Times New Roman" w:hAnsi="Times New Roman"/>
          <w:kern w:val="0"/>
          <w:sz w:val="22"/>
        </w:rPr>
        <w:pict>
          <v:shape id="_x0000_i1029" type="#_x0000_t75" style="width:414.75pt;height:294pt">
            <v:imagedata r:id="rId15" o:title=""/>
          </v:shape>
        </w:pict>
      </w:r>
    </w:p>
    <w:p w:rsidR="00BB7A77" w:rsidRDefault="00BB7A77" w:rsidP="005E53DD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Cs w:val="21"/>
        </w:rPr>
        <w:t>First, check which courses you need to retake on the page of registration and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query.</w:t>
      </w:r>
    </w:p>
    <w:p w:rsidR="00694E80" w:rsidRDefault="00FA5545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 w:rsidRPr="00CF738E">
        <w:rPr>
          <w:rFonts w:ascii="Times New Roman" w:hAnsi="Times New Roman"/>
          <w:noProof/>
          <w:kern w:val="0"/>
          <w:sz w:val="22"/>
        </w:rPr>
        <w:lastRenderedPageBreak/>
        <w:pict>
          <v:shape id="图片 6" o:spid="_x0000_i1030" type="#_x0000_t75" style="width:415.5pt;height:297pt;visibility:visible;mso-wrap-style:square">
            <v:imagedata r:id="rId16" o:title=""/>
          </v:shape>
        </w:pict>
      </w:r>
    </w:p>
    <w:p w:rsidR="00BB7A77" w:rsidRDefault="00BB7A77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The page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query is accessible anytime. You can check the list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courses on this page.</w:t>
      </w:r>
    </w:p>
    <w:p w:rsidR="00BB7A77" w:rsidRDefault="00BB7A77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Then you can register for your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courses on the page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registration.</w:t>
      </w:r>
    </w:p>
    <w:p w:rsidR="00BB7A77" w:rsidRDefault="00BB7A77">
      <w:pPr>
        <w:widowControl/>
        <w:spacing w:after="100" w:afterAutospacing="1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Tips:</w:t>
      </w:r>
    </w:p>
    <w:p w:rsidR="00BB7A77" w:rsidRDefault="00BB7A77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1.Please be patient to wait for loading pages. </w:t>
      </w:r>
    </w:p>
    <w:p w:rsidR="00BB7A77" w:rsidRDefault="00BB7A77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2.The page only shows the courses available this semester. The courses for other semesters will not be listed. If you have any questions, connect with your own college.</w:t>
      </w:r>
    </w:p>
    <w:p w:rsidR="00BB7A77" w:rsidRDefault="00BB7A77" w:rsidP="005E53DD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Cs w:val="21"/>
        </w:rPr>
        <w:t xml:space="preserve">3. The page of registration is accessible only during the registration time. </w:t>
      </w:r>
    </w:p>
    <w:p w:rsidR="00694E80" w:rsidRDefault="00FA5545" w:rsidP="00694E80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 w:rsidRPr="00CF738E">
        <w:rPr>
          <w:rFonts w:ascii="Times New Roman" w:hAnsi="Times New Roman"/>
          <w:noProof/>
          <w:kern w:val="0"/>
          <w:sz w:val="22"/>
        </w:rPr>
        <w:lastRenderedPageBreak/>
        <w:pict>
          <v:shape id="图片 7" o:spid="_x0000_i1031" type="#_x0000_t75" style="width:415.5pt;height:298.5pt;visibility:visible;mso-wrap-style:square">
            <v:imagedata r:id="rId17" o:title=""/>
          </v:shape>
        </w:pict>
      </w:r>
    </w:p>
    <w:p w:rsidR="00BB7A77" w:rsidRDefault="00BB7A77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</w:p>
    <w:p w:rsidR="00BB7A77" w:rsidRDefault="00FA5545" w:rsidP="00694E80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 w:rsidRPr="00CF738E">
        <w:rPr>
          <w:rFonts w:ascii="Times New Roman" w:hAnsi="Times New Roman"/>
          <w:noProof/>
          <w:kern w:val="0"/>
          <w:sz w:val="22"/>
        </w:rPr>
        <w:pict>
          <v:shape id="图片 8" o:spid="_x0000_i1032" type="#_x0000_t75" style="width:415.5pt;height:298.5pt;visibility:visible;mso-wrap-style:square">
            <v:imagedata r:id="rId18" o:title=""/>
          </v:shape>
        </w:pict>
      </w:r>
    </w:p>
    <w:p w:rsidR="00BB7A77" w:rsidRDefault="00BB7A77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</w:p>
    <w:sectPr w:rsidR="00BB7A77" w:rsidSect="0076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19" w:rsidRDefault="004A3319" w:rsidP="003E0CDC">
      <w:r>
        <w:separator/>
      </w:r>
    </w:p>
  </w:endnote>
  <w:endnote w:type="continuationSeparator" w:id="1">
    <w:p w:rsidR="004A3319" w:rsidRDefault="004A3319" w:rsidP="003E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19" w:rsidRDefault="004A3319" w:rsidP="003E0CDC">
      <w:r>
        <w:separator/>
      </w:r>
    </w:p>
  </w:footnote>
  <w:footnote w:type="continuationSeparator" w:id="1">
    <w:p w:rsidR="004A3319" w:rsidRDefault="004A3319" w:rsidP="003E0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4C37"/>
    <w:multiLevelType w:val="multilevel"/>
    <w:tmpl w:val="3EF04C37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9BC"/>
    <w:rsid w:val="00000EB3"/>
    <w:rsid w:val="0000422E"/>
    <w:rsid w:val="00004B65"/>
    <w:rsid w:val="000169BF"/>
    <w:rsid w:val="00045D91"/>
    <w:rsid w:val="000470D0"/>
    <w:rsid w:val="00047FE1"/>
    <w:rsid w:val="00050B57"/>
    <w:rsid w:val="000554CC"/>
    <w:rsid w:val="00067C7F"/>
    <w:rsid w:val="000805E1"/>
    <w:rsid w:val="00103CA3"/>
    <w:rsid w:val="00117D3B"/>
    <w:rsid w:val="001301F1"/>
    <w:rsid w:val="00135428"/>
    <w:rsid w:val="00135728"/>
    <w:rsid w:val="0015126A"/>
    <w:rsid w:val="00156F37"/>
    <w:rsid w:val="00176011"/>
    <w:rsid w:val="002074C4"/>
    <w:rsid w:val="002152A8"/>
    <w:rsid w:val="0022774A"/>
    <w:rsid w:val="0027088C"/>
    <w:rsid w:val="002776D6"/>
    <w:rsid w:val="002B1202"/>
    <w:rsid w:val="002C445D"/>
    <w:rsid w:val="002D4ECD"/>
    <w:rsid w:val="002E101C"/>
    <w:rsid w:val="002E6BD1"/>
    <w:rsid w:val="002E73CF"/>
    <w:rsid w:val="00306253"/>
    <w:rsid w:val="00340962"/>
    <w:rsid w:val="00361AFC"/>
    <w:rsid w:val="00374EE4"/>
    <w:rsid w:val="00377A2A"/>
    <w:rsid w:val="00382828"/>
    <w:rsid w:val="003B4693"/>
    <w:rsid w:val="003E0CDC"/>
    <w:rsid w:val="004068FC"/>
    <w:rsid w:val="004242E2"/>
    <w:rsid w:val="00427BED"/>
    <w:rsid w:val="00437660"/>
    <w:rsid w:val="00443C7E"/>
    <w:rsid w:val="00456684"/>
    <w:rsid w:val="00457D00"/>
    <w:rsid w:val="004637C0"/>
    <w:rsid w:val="00464B78"/>
    <w:rsid w:val="0047679C"/>
    <w:rsid w:val="004A3319"/>
    <w:rsid w:val="004D507B"/>
    <w:rsid w:val="004E2285"/>
    <w:rsid w:val="004F23E4"/>
    <w:rsid w:val="00516122"/>
    <w:rsid w:val="00524AC1"/>
    <w:rsid w:val="00535440"/>
    <w:rsid w:val="00541724"/>
    <w:rsid w:val="005526E1"/>
    <w:rsid w:val="005810D9"/>
    <w:rsid w:val="00582A3B"/>
    <w:rsid w:val="005B4D3B"/>
    <w:rsid w:val="005C04AB"/>
    <w:rsid w:val="005C498E"/>
    <w:rsid w:val="005D1160"/>
    <w:rsid w:val="005D15C4"/>
    <w:rsid w:val="005D3D33"/>
    <w:rsid w:val="005D6398"/>
    <w:rsid w:val="005E53DD"/>
    <w:rsid w:val="005F01BA"/>
    <w:rsid w:val="00606E65"/>
    <w:rsid w:val="00627304"/>
    <w:rsid w:val="0069174B"/>
    <w:rsid w:val="00694E80"/>
    <w:rsid w:val="006A3852"/>
    <w:rsid w:val="006B2211"/>
    <w:rsid w:val="006E3668"/>
    <w:rsid w:val="006E757D"/>
    <w:rsid w:val="006F41F7"/>
    <w:rsid w:val="006F6074"/>
    <w:rsid w:val="007174AF"/>
    <w:rsid w:val="00723ADA"/>
    <w:rsid w:val="007364AE"/>
    <w:rsid w:val="007616B5"/>
    <w:rsid w:val="00763DC5"/>
    <w:rsid w:val="00774E74"/>
    <w:rsid w:val="0078355C"/>
    <w:rsid w:val="007955FA"/>
    <w:rsid w:val="00795E38"/>
    <w:rsid w:val="0079752C"/>
    <w:rsid w:val="007A0FB7"/>
    <w:rsid w:val="007A1D4E"/>
    <w:rsid w:val="007B7CE9"/>
    <w:rsid w:val="007F6E03"/>
    <w:rsid w:val="008060BB"/>
    <w:rsid w:val="0081259C"/>
    <w:rsid w:val="00825CF0"/>
    <w:rsid w:val="00844C3B"/>
    <w:rsid w:val="0086245C"/>
    <w:rsid w:val="0087580F"/>
    <w:rsid w:val="008C5C10"/>
    <w:rsid w:val="008D06F2"/>
    <w:rsid w:val="008E2D51"/>
    <w:rsid w:val="008F252E"/>
    <w:rsid w:val="0090285D"/>
    <w:rsid w:val="009129BC"/>
    <w:rsid w:val="00915B1C"/>
    <w:rsid w:val="00925B00"/>
    <w:rsid w:val="0094082A"/>
    <w:rsid w:val="00940F30"/>
    <w:rsid w:val="00984762"/>
    <w:rsid w:val="00990485"/>
    <w:rsid w:val="00996501"/>
    <w:rsid w:val="009A02A1"/>
    <w:rsid w:val="009B3403"/>
    <w:rsid w:val="009C700A"/>
    <w:rsid w:val="009D539B"/>
    <w:rsid w:val="00A84D12"/>
    <w:rsid w:val="00A854CA"/>
    <w:rsid w:val="00AA7AA0"/>
    <w:rsid w:val="00AB5FBD"/>
    <w:rsid w:val="00AB7591"/>
    <w:rsid w:val="00AC3F18"/>
    <w:rsid w:val="00AC7493"/>
    <w:rsid w:val="00AF0646"/>
    <w:rsid w:val="00B15D83"/>
    <w:rsid w:val="00B51B1F"/>
    <w:rsid w:val="00B75658"/>
    <w:rsid w:val="00B947D0"/>
    <w:rsid w:val="00BB76F8"/>
    <w:rsid w:val="00BB7A77"/>
    <w:rsid w:val="00BD1634"/>
    <w:rsid w:val="00BF7433"/>
    <w:rsid w:val="00C05526"/>
    <w:rsid w:val="00C30A00"/>
    <w:rsid w:val="00C9541C"/>
    <w:rsid w:val="00C96877"/>
    <w:rsid w:val="00CA5F9F"/>
    <w:rsid w:val="00CB30F0"/>
    <w:rsid w:val="00CB4392"/>
    <w:rsid w:val="00CD3B6A"/>
    <w:rsid w:val="00CD7F95"/>
    <w:rsid w:val="00CF14AD"/>
    <w:rsid w:val="00CF738E"/>
    <w:rsid w:val="00CF77BD"/>
    <w:rsid w:val="00D02E6F"/>
    <w:rsid w:val="00D43A74"/>
    <w:rsid w:val="00D50377"/>
    <w:rsid w:val="00D547AC"/>
    <w:rsid w:val="00D65FF3"/>
    <w:rsid w:val="00D73289"/>
    <w:rsid w:val="00D760BC"/>
    <w:rsid w:val="00D82D35"/>
    <w:rsid w:val="00D94AC5"/>
    <w:rsid w:val="00DB6D4A"/>
    <w:rsid w:val="00DC0579"/>
    <w:rsid w:val="00DC3433"/>
    <w:rsid w:val="00E1458A"/>
    <w:rsid w:val="00E22AFE"/>
    <w:rsid w:val="00E361F0"/>
    <w:rsid w:val="00EA2482"/>
    <w:rsid w:val="00EC2139"/>
    <w:rsid w:val="00ED4BB9"/>
    <w:rsid w:val="00EF3845"/>
    <w:rsid w:val="00F01C57"/>
    <w:rsid w:val="00F04235"/>
    <w:rsid w:val="00F0445B"/>
    <w:rsid w:val="00F0576B"/>
    <w:rsid w:val="00F06BE2"/>
    <w:rsid w:val="00F06E4F"/>
    <w:rsid w:val="00F27423"/>
    <w:rsid w:val="00F2796F"/>
    <w:rsid w:val="00F36280"/>
    <w:rsid w:val="00F41ABB"/>
    <w:rsid w:val="00F9022C"/>
    <w:rsid w:val="00F95190"/>
    <w:rsid w:val="00FA5545"/>
    <w:rsid w:val="00FD65FB"/>
    <w:rsid w:val="22FD1C5B"/>
    <w:rsid w:val="2F2D5322"/>
    <w:rsid w:val="33A94957"/>
    <w:rsid w:val="41D45F4D"/>
    <w:rsid w:val="529B1399"/>
    <w:rsid w:val="780A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7616B5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7616B5"/>
    <w:rPr>
      <w:color w:val="1596F5"/>
      <w:sz w:val="24"/>
      <w:szCs w:val="24"/>
      <w:u w:val="none"/>
      <w:vertAlign w:val="baseline"/>
    </w:rPr>
  </w:style>
  <w:style w:type="character" w:styleId="a5">
    <w:name w:val="Strong"/>
    <w:basedOn w:val="a0"/>
    <w:qFormat/>
    <w:rsid w:val="007616B5"/>
    <w:rPr>
      <w:b/>
      <w:bCs/>
    </w:rPr>
  </w:style>
  <w:style w:type="character" w:customStyle="1" w:styleId="Char0">
    <w:name w:val="日期 Char"/>
    <w:basedOn w:val="a0"/>
    <w:link w:val="a6"/>
    <w:uiPriority w:val="99"/>
    <w:semiHidden/>
    <w:rsid w:val="007616B5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眉 Char"/>
    <w:basedOn w:val="a0"/>
    <w:link w:val="a7"/>
    <w:uiPriority w:val="99"/>
    <w:semiHidden/>
    <w:rsid w:val="007616B5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unhideWhenUsed/>
    <w:rsid w:val="007616B5"/>
    <w:pPr>
      <w:ind w:leftChars="2500" w:left="100"/>
    </w:pPr>
  </w:style>
  <w:style w:type="paragraph" w:styleId="a7">
    <w:name w:val="header"/>
    <w:basedOn w:val="a"/>
    <w:link w:val="Char1"/>
    <w:uiPriority w:val="99"/>
    <w:unhideWhenUsed/>
    <w:rsid w:val="0076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7616B5"/>
    <w:pPr>
      <w:ind w:firstLineChars="200" w:firstLine="420"/>
    </w:pPr>
  </w:style>
  <w:style w:type="paragraph" w:styleId="a9">
    <w:name w:val="Normal (Web)"/>
    <w:basedOn w:val="a"/>
    <w:uiPriority w:val="99"/>
    <w:rsid w:val="00761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76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jw.zjut.edu.cn/" TargetMode="External"/><Relationship Id="rId13" Type="http://schemas.openxmlformats.org/officeDocument/2006/relationships/hyperlink" Target="http://172.16.19.160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172.16.19.160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gdjw.zj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214</Words>
  <Characters>1225</Characters>
  <Application>Microsoft Office Word</Application>
  <DocSecurity>0</DocSecurity>
  <Lines>10</Lines>
  <Paragraphs>2</Paragraphs>
  <ScaleCrop>false</ScaleCrop>
  <Company>微软中国</Company>
  <LinksUpToDate>false</LinksUpToDate>
  <CharactersWithSpaces>1437</CharactersWithSpaces>
  <SharedDoc>false</SharedDoc>
  <HLinks>
    <vt:vector size="6" baseType="variant"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http://www.gdjw.zjut.edu.cn/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汤智</dc:creator>
  <cp:keywords/>
  <dc:description/>
  <cp:lastModifiedBy>Windows User</cp:lastModifiedBy>
  <cp:revision>159</cp:revision>
  <dcterms:created xsi:type="dcterms:W3CDTF">2017-10-13T00:36:00Z</dcterms:created>
  <dcterms:modified xsi:type="dcterms:W3CDTF">2020-04-03T06:41:00Z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